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70F" w:rsidRDefault="00D0170F" w:rsidP="0034432D">
      <w:pPr>
        <w:shd w:val="clear" w:color="auto" w:fill="FFFFFF"/>
        <w:spacing w:after="0"/>
        <w:ind w:right="-143" w:hanging="283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0170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0.5pt" o:ole="">
            <v:imagedata r:id="rId5" o:title=""/>
          </v:shape>
          <o:OLEObject Type="Embed" ProgID="Acrobat.Document.DC" ShapeID="_x0000_i1025" DrawAspect="Content" ObjectID="_1671724500" r:id="rId6"/>
        </w:object>
      </w:r>
    </w:p>
    <w:p w:rsidR="00D0170F" w:rsidRDefault="00D0170F">
      <w:pP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 w:type="page"/>
      </w:r>
    </w:p>
    <w:p w:rsidR="0034432D" w:rsidRPr="00216317" w:rsidRDefault="0034432D" w:rsidP="0034432D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Пояснительная записка к учебному плану</w:t>
      </w: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733AB" w:rsidRPr="004733AB" w:rsidRDefault="004733AB" w:rsidP="0047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Учебный план определяет перечень, трудоемкость, последовательность и распределение по периодам обучения учебных предметов, курсов, дисциплин, практики, иных видов учебной деятельности, формы промежуточной аттестации обучающихся.</w:t>
      </w:r>
    </w:p>
    <w:p w:rsidR="004733AB" w:rsidRDefault="004733AB" w:rsidP="0047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Учебный план на 2019-2020</w:t>
      </w:r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учебный год составлен в соответствии:</w:t>
      </w:r>
    </w:p>
    <w:p w:rsidR="004733AB" w:rsidRPr="004733AB" w:rsidRDefault="004733AB" w:rsidP="0047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733AB" w:rsidRPr="004733AB" w:rsidRDefault="004733AB" w:rsidP="0047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Федерального  закона Российской Федерации от 29 декабря 2012 г. N 273-ФЗ "Об образовании в Российской Федерации" (вступил в силу с 01.09.2013 года), </w:t>
      </w:r>
    </w:p>
    <w:p w:rsidR="004733AB" w:rsidRPr="004733AB" w:rsidRDefault="004733AB" w:rsidP="0047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 Постановления  Главного государственного санитарного врача Российской Федерации от 29 декабря 2010 г. № 189 «Об утверждении </w:t>
      </w:r>
      <w:proofErr w:type="spellStart"/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>СанПин</w:t>
      </w:r>
      <w:proofErr w:type="spellEnd"/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2.4.2.2821-10 "Санитарно-эпидемиологические требования к условиям и организации обучения в общеобразовательных учреждениях"»;</w:t>
      </w:r>
    </w:p>
    <w:p w:rsidR="004733AB" w:rsidRPr="004733AB" w:rsidRDefault="004733AB" w:rsidP="0047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- письма Министерства образования Красноярского края «О формировании учебных планов для организации общеобразовательного процесса детям с ограниченными возможностями здоровья»  № 75-9171 от 04 сентября  2015  года</w:t>
      </w:r>
    </w:p>
    <w:p w:rsidR="004733AB" w:rsidRPr="004733AB" w:rsidRDefault="004733AB" w:rsidP="0047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 Приказа Министерства образования и науки Российской Федерации от 31 марта 2014 г. № </w:t>
      </w:r>
      <w:r w:rsidRPr="004733A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253 </w:t>
      </w:r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>«Об утверждении федеральных перечней учебников, рекомендуемых  к использованию при реализации  имеющих государственную аккредитацию образовательных программ начал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ьного общего, основного общего </w:t>
      </w:r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образования»;</w:t>
      </w:r>
    </w:p>
    <w:p w:rsidR="004733AB" w:rsidRPr="004733AB" w:rsidRDefault="004733AB" w:rsidP="0047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Устава МКОУ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Екатерининской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>ОШ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4733AB" w:rsidRPr="004733AB" w:rsidRDefault="004733AB" w:rsidP="0047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Дети с ограниченными возможностями здоровья обучаются по адаптированным общеобразовательным программам на основании решения педагогического совета, рекомендаций школьного </w:t>
      </w:r>
      <w:proofErr w:type="spellStart"/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>ПМПк</w:t>
      </w:r>
      <w:proofErr w:type="spellEnd"/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коллегиального заключения районного </w:t>
      </w:r>
      <w:proofErr w:type="spellStart"/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>Идринского</w:t>
      </w:r>
      <w:proofErr w:type="spellEnd"/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«Центра диагностики и консультирования» ПМПК и заявления родителей о согласии на изменение программы обучения. Обучающиеся с ограниченными возможностями здоровья обучаются в класса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 комплектах в 4  и 9 классах</w:t>
      </w:r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733AB" w:rsidRPr="004733AB" w:rsidRDefault="004733AB" w:rsidP="0047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 образовательного процесса детей с ограниченными возможностями здоровья, прежде всего, направлена на их социализацию в общество. Она носит комплексный характер, соединяющий в себе методы и приемы общеобразовательной и коррекционно-развивающей работы. Коррекционно-развивающий блок входит в программу коррекционной работы с учащимися с ограниченными возможностями здоровья. Изучение учебных предметов федерального компонента организуется с использованием учебников, входящих в федеральные перечни, рекомендованных к использованию.</w:t>
      </w:r>
    </w:p>
    <w:p w:rsidR="004733AB" w:rsidRPr="004733AB" w:rsidRDefault="004733AB" w:rsidP="0047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33AB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 проведения промежуточной аттестации: итоговая контрольная работа, итоговый контрольный диктант,  тестирование, защита проекта, защита творческих работ, устный опрос и др.</w:t>
      </w:r>
    </w:p>
    <w:p w:rsidR="00CE64BA" w:rsidRDefault="00CE64BA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E64BA" w:rsidRDefault="00CE64BA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E64BA" w:rsidRDefault="00CE64BA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E64BA" w:rsidRDefault="00CE64BA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E64BA" w:rsidRDefault="00CE64BA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E64BA" w:rsidRDefault="00CE64BA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E64BA" w:rsidRDefault="00CE64BA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134F8" w:rsidRDefault="001134F8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134F8" w:rsidRDefault="001134F8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134F8" w:rsidRDefault="001134F8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134F8" w:rsidRDefault="001134F8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134F8" w:rsidRDefault="001134F8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134F8" w:rsidRDefault="001134F8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134F8" w:rsidRDefault="001134F8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E64BA" w:rsidRPr="00CE64BA" w:rsidRDefault="00CE64BA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УЧЕБНЫЙ ПЛАН</w:t>
      </w:r>
    </w:p>
    <w:p w:rsidR="001134F8" w:rsidRDefault="00CE64BA" w:rsidP="00CE64B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НАЧАЛЬНОГО ОБЩЕГО ОБРАЗОВАНИЯ </w:t>
      </w:r>
    </w:p>
    <w:p w:rsidR="00CE64BA" w:rsidRPr="00CE64BA" w:rsidRDefault="001134F8" w:rsidP="00CE64B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для детей с задержкой психического развития вариант 7.2.</w:t>
      </w:r>
    </w:p>
    <w:p w:rsidR="00CE64BA" w:rsidRPr="00CE64BA" w:rsidRDefault="00CE64BA" w:rsidP="00CE64BA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 начальной  школе общеобразовательной организации реализуется Федеральный государственный образовательный стандарт начального общего образования </w:t>
      </w:r>
      <w:proofErr w:type="gramStart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ограниченными возможностями здоровья. 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Учебный план составлен на основе следующих нормативных документов:</w:t>
      </w:r>
    </w:p>
    <w:p w:rsidR="001134F8" w:rsidRPr="001134F8" w:rsidRDefault="001134F8" w:rsidP="001134F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Федеральный закон от 29.12.2012 г. № 273-ФЗ «Об образовании в Российской Федерации»;</w:t>
      </w:r>
    </w:p>
    <w:p w:rsidR="001134F8" w:rsidRPr="001134F8" w:rsidRDefault="001134F8" w:rsidP="001134F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Приказ  </w:t>
      </w:r>
      <w:proofErr w:type="spellStart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Минобрнауки</w:t>
      </w:r>
      <w:proofErr w:type="spellEnd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России от 19.12.2014 № 1598 «Об утверждении федерального государственного образовательного стандарта начального общего образования </w:t>
      </w:r>
      <w:proofErr w:type="gramStart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ограниченными возможностями здоровья»;</w:t>
      </w:r>
    </w:p>
    <w:p w:rsidR="001134F8" w:rsidRPr="001134F8" w:rsidRDefault="001134F8" w:rsidP="001134F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Приказ  </w:t>
      </w:r>
      <w:proofErr w:type="spellStart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Минобрнауки</w:t>
      </w:r>
      <w:proofErr w:type="spellEnd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России от 19.12.2014 № 1599 «Об утверждении федерального государственного образовательного стандарта </w:t>
      </w:r>
      <w:proofErr w:type="gramStart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умственной отсталостью (интеллектуальными нарушениями)»;</w:t>
      </w:r>
    </w:p>
    <w:p w:rsidR="001134F8" w:rsidRPr="001134F8" w:rsidRDefault="001134F8" w:rsidP="001134F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Об утверждении СанПиН 2.4.2.2821-10 «Санитарно-эпидемиологические требования к условиям и организации обучения в образовательных учреждениях» / Постановление Главного государственного санитарного врача Российской Федерации от 29.12.2010 № 02-600 (</w:t>
      </w:r>
      <w:proofErr w:type="gramStart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Зарегистрирован</w:t>
      </w:r>
      <w:proofErr w:type="gramEnd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Минюстом России 03.03.2011 № 23290)</w:t>
      </w:r>
    </w:p>
    <w:p w:rsidR="001134F8" w:rsidRPr="001134F8" w:rsidRDefault="001134F8" w:rsidP="001134F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Уставом МКОУ </w:t>
      </w:r>
      <w:proofErr w:type="gramStart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Екатерининская</w:t>
      </w:r>
      <w:proofErr w:type="gramEnd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ООШ;</w:t>
      </w:r>
    </w:p>
    <w:p w:rsidR="001134F8" w:rsidRPr="001134F8" w:rsidRDefault="001134F8" w:rsidP="001134F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Адаптированной основной образовательной программой начального общего образования </w:t>
      </w:r>
      <w:proofErr w:type="gramStart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ограниченными возможностями здоровья;</w:t>
      </w:r>
    </w:p>
    <w:p w:rsidR="001134F8" w:rsidRPr="001134F8" w:rsidRDefault="001134F8" w:rsidP="001134F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Локальными нормативными актами МКОУ </w:t>
      </w:r>
      <w:proofErr w:type="gramStart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Екатерининская</w:t>
      </w:r>
      <w:proofErr w:type="gramEnd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ООШ. 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Содержание начального общего образования обучающихся с ЗПР реализуется преимущественно за счёт введения учебных предметов, обеспечи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вающих целостное восприятие мира, с учетом их особых образовательных потребностей и возможностей, а также коррекционно-развивающих курсов, направленных на коррекцию недостатков психической сферы.</w:t>
      </w:r>
    </w:p>
    <w:p w:rsidR="001134F8" w:rsidRPr="001134F8" w:rsidRDefault="001134F8" w:rsidP="001134F8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Обучающиеся с ЗПР работают в общеобразовательных классах, поэтому занимаются по тому же учебному плану, что и все обучающиеся начальной школы.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Учебный план ориентирован на 4-летний нормативный срок освоения образовательных программ начального общего образования. </w:t>
      </w:r>
      <w:proofErr w:type="gramStart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учебного года для обучающихся 1 класса составляет 33 учебные недели:  для обучающихся 2-4 классов– 34 учебных недели.</w:t>
      </w:r>
      <w:proofErr w:type="gramEnd"/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1 классе используется «ступенчатый» режим обучения, а именно: в сентябре </w:t>
      </w:r>
      <w:proofErr w:type="gramStart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–о</w:t>
      </w:r>
      <w:proofErr w:type="gramEnd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ктябре – по 3 урока, в декабре - по 4 урока по 35 минут каждый, в январе-мае - по 4 урока по 40 минут каждый.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ЗПР:</w:t>
      </w:r>
    </w:p>
    <w:p w:rsidR="001134F8" w:rsidRPr="001134F8" w:rsidRDefault="001134F8" w:rsidP="001134F8">
      <w:pPr>
        <w:pStyle w:val="a7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1134F8" w:rsidRPr="001134F8" w:rsidRDefault="001134F8" w:rsidP="001134F8">
      <w:pPr>
        <w:pStyle w:val="a7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готовность </w:t>
      </w:r>
      <w:proofErr w:type="gramStart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продолжению образования на последующем уровне основного общего образования;</w:t>
      </w:r>
    </w:p>
    <w:p w:rsidR="001134F8" w:rsidRPr="001134F8" w:rsidRDefault="001134F8" w:rsidP="001134F8">
      <w:pPr>
        <w:pStyle w:val="a7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основ нравственного развития обучающихся, приобщение их к общекультурным, национальным и этнокультурным ценностям;</w:t>
      </w:r>
    </w:p>
    <w:p w:rsidR="001134F8" w:rsidRPr="001134F8" w:rsidRDefault="001134F8" w:rsidP="001134F8">
      <w:pPr>
        <w:pStyle w:val="a7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здорового образа жизни, элементарных правил поведения в экстремальных ситуациях;</w:t>
      </w:r>
    </w:p>
    <w:p w:rsidR="001134F8" w:rsidRPr="001134F8" w:rsidRDefault="001134F8" w:rsidP="001134F8">
      <w:pPr>
        <w:pStyle w:val="a7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личностное развитие </w:t>
      </w:r>
      <w:proofErr w:type="gramStart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</w:t>
      </w:r>
      <w:proofErr w:type="gramEnd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 с его индивидуальностью.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Обязательная часть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учебного плана включает обязательные предметные области: русский язык и литературное чтение, математику и информатику, </w:t>
      </w:r>
      <w:r w:rsidRPr="001134F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обществознание и естествознание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, искусство, технологию, физическую культуру.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Предметная область</w:t>
      </w:r>
      <w:r w:rsidRPr="001134F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«Русский язык и литературное чтение» </w:t>
      </w:r>
      <w:r w:rsidRPr="001134F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(русский язык и литературное чтение) 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направлена на формирование функциональной грамотности и коммуникативной компетенции младших школьников. Специфика начального курса русского языка заключается в его тесной взаимосвязи со всеми учебными предметами, особенно с литературным чтением. Эти два предмета представляют собой единую предметную область, в которой изучение русского языка сочетается с обучением чтению и первоначальным литературным образованием. 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 </w:t>
      </w:r>
      <w:r w:rsidRPr="001134F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«Русский язык»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изучается 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часа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.Предмет</w:t>
      </w:r>
      <w:r w:rsidRPr="001134F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«Литературное чтение» 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изучается в объеме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 часа в 1-3 классах и 3 часа в 4 классе.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Предметная область</w:t>
      </w:r>
      <w:r w:rsidRPr="001134F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«Математика и информатика» </w:t>
      </w:r>
      <w:r w:rsidRPr="001134F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(математика) 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направлена на овладение основами логического и алгоритмического мышления, пространственного воображения и математической речи.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</w:t>
      </w:r>
      <w:r w:rsidRPr="001134F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«Математика» 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изучается 4 часа в неделю.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Предметная область</w:t>
      </w:r>
      <w:r w:rsidRPr="001134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1134F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Обществознание и естествознание» </w:t>
      </w:r>
      <w:r w:rsidRPr="001134F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(окружающий мир</w:t>
      </w:r>
      <w:proofErr w:type="gramStart"/>
      <w:r w:rsidRPr="001134F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)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proofErr w:type="gramEnd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аправлена на овладение основами культурологической грамотности и соответствующих ей компетенций: умения использовать разные методы познания, соблюдать правила поведения в природе и обществе, способность оценивать свое место в окружающем мире, участвовать в его созидании и др. Предмет «Окружающий мир» помогает ученику в формировании личностного восприятия, эмоционально-положительного отношения к миру природы и культуры, воспитывает духовность, активность, компетентность подрастающего поколения России, способного на созидание во имя родной страны и планеты Земля.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</w:t>
      </w:r>
      <w:r w:rsidRPr="001134F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«Окружающий мир» 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изучается 2 часа.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Предметная область</w:t>
      </w:r>
      <w:r w:rsidRPr="001134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1134F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Искусство» </w:t>
      </w:r>
      <w:r w:rsidRPr="001134F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(изобразительное искусство, музыка)</w:t>
      </w:r>
      <w:r w:rsidRPr="001134F8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направлены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развитие способности к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</w:t>
      </w:r>
      <w:r w:rsidRPr="001134F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«Изобразительное искусство» 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изучается 1 час в неделю.Предмет </w:t>
      </w:r>
      <w:r w:rsidRPr="001134F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«Музыка»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изучается 1 час в неделю.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Предметная область</w:t>
      </w:r>
      <w:r w:rsidRPr="001134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1134F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Технология» </w:t>
      </w:r>
      <w:r w:rsidRPr="001134F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(технология</w:t>
      </w:r>
      <w:proofErr w:type="gramStart"/>
      <w:r w:rsidRPr="001134F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)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proofErr w:type="gramEnd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ормирует практико-ориентированную направленность содержания обучения, которая позволяет реализовать практическое применение знаний, полученных при изучении других учебных предметов (математика, окружающий мир, изобразительное искусство, русский язык, литературное чтение), в интеллектуально-практической деятельности учащегося; это, в свою очередь, создает условия для развития инициативности, изобразительности, гибкости мышления у 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обучающихся, овладения технологическими приемами ручной обработки материалов</w:t>
      </w:r>
      <w:proofErr w:type="gramStart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.П</w:t>
      </w:r>
      <w:proofErr w:type="gramEnd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редмет </w:t>
      </w:r>
      <w:r w:rsidRPr="001134F8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«Т</w:t>
      </w:r>
      <w:r w:rsidRPr="001134F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ехнология»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изучается 1 час в неделю.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</w:t>
      </w:r>
      <w:r w:rsidRPr="001134F8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«</w:t>
      </w:r>
      <w:r w:rsidRPr="001134F8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Физическая культура»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изучается 3 часа в неделю</w:t>
      </w:r>
      <w:r w:rsidRPr="001134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приказ Минобразования России от 30.08.2010 №889). Содержание образования по физической культуре определяется общеобразовательными программами, разрабатываемыми на основе федерального государственного образовательного стандарта общего образования и примерных основных образовательных программ. 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Занятия по физической культуре проводятся в строгом соответствии с группой здоровья. </w:t>
      </w:r>
      <w:proofErr w:type="gramStart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разработке содержания учебного предмета «Физическая культура» учитывается состояние здоровья обучающихся и деление их в зависимости от состояния здоровья на три группы: основную, подготовительную и специальную медицинскую (письмо Министерства образования и науки Российской Федерации от 31.10.2003 № 13-51-263/123 «Об оценивании и аттестации учащихся, отне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сенных по состоянию здоровья к специальной медицинской группе для занятий физической культурой»). </w:t>
      </w:r>
      <w:proofErr w:type="gramEnd"/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Обязательные предметные области учебного плана и учебные предметы соответствуют ФГОС НОО.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34F8"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  <w:t xml:space="preserve">Часть учебного плана, формируемая участниками образовательных отношений, 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обеспечивает реализацию особых образовательных потребностей характерных для данной группы обучающихся, а также индивидуальных потребностей каждого обучающегося. Время, отводимое на данную часть внутри максимально допустимой недельной нагрузки </w:t>
      </w:r>
      <w:proofErr w:type="gramStart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Pr="001134F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в 1 классе в соответствии с санитарно-гигиеническими требованиями эта часть отсутствует</w:t>
      </w:r>
      <w:r w:rsidRPr="001134F8">
        <w:rPr>
          <w:rFonts w:ascii="Times New Roman" w:eastAsia="Times New Roman" w:hAnsi="Times New Roman" w:cs="Times New Roman"/>
          <w:sz w:val="26"/>
          <w:szCs w:val="26"/>
          <w:lang w:eastAsia="ru-RU"/>
        </w:rPr>
        <w:t>), использовано:</w:t>
      </w:r>
    </w:p>
    <w:p w:rsidR="001134F8" w:rsidRPr="001134F8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20DEC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увеличение учебных часов, отводимых на изучение отдельных учебных предметов обязательной части</w:t>
      </w:r>
      <w:proofErr w:type="gramStart"/>
      <w:r w:rsidRPr="001134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( </w:t>
      </w:r>
      <w:proofErr w:type="gramEnd"/>
      <w:r w:rsidRPr="001134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2,3,4  класс – 1 час на изучение русского языка). </w:t>
      </w:r>
    </w:p>
    <w:p w:rsidR="001134F8" w:rsidRPr="00220DEC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0D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часть, формируемую участниками образовательных отношений, входит и </w:t>
      </w:r>
      <w:r w:rsidRPr="00220DE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внеурочная деятельность. </w:t>
      </w:r>
      <w:r w:rsidRPr="00220DEC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требованиями Стандарта внеурочная деятельность организуется по направлениям развития личности (коррекционно-развивающее, духовно-нравственное, социальное, обще-интеллектуальное, общекультурное, спортивно-оздоровительное). Организация занятий по направлениям внеурочной деятельности является неотъемлемой частью образовательного процесса в образовательной организации.</w:t>
      </w:r>
    </w:p>
    <w:p w:rsidR="001134F8" w:rsidRPr="00220DEC" w:rsidRDefault="001134F8" w:rsidP="001134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0DE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Коррекционно-развивающее направление, </w:t>
      </w:r>
      <w:r w:rsidRPr="00220D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согласно требованиям ФГОС, является </w:t>
      </w:r>
      <w:r w:rsidRPr="00220DE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обязательным </w:t>
      </w:r>
      <w:r w:rsidRPr="00220D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представлено фронтальными и индивидуальными коррекционно-развивающими занятиями (логопедические и </w:t>
      </w:r>
      <w:proofErr w:type="spellStart"/>
      <w:r w:rsidRPr="00220DEC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психокоррекционные</w:t>
      </w:r>
      <w:proofErr w:type="spellEnd"/>
      <w:r w:rsidRPr="00220D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занятия). Выбор коррекционно-развивающих курсов для индиви</w:t>
      </w:r>
      <w:r w:rsidRPr="00220DEC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дуальных и групповых занятий, их количественное соотношение, содержание может осуществляться образовательной организацией самостоятельно, исходя из психофизических </w:t>
      </w:r>
      <w:proofErr w:type="gramStart"/>
      <w:r w:rsidRPr="00220DEC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особенностей</w:t>
      </w:r>
      <w:proofErr w:type="gramEnd"/>
      <w:r w:rsidRPr="00220D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обучающихся с ЗПР на основании рекомендаций психолого-медико-педагогической комиссии и индивидуальной программы реабилитации инвалида. Часы занятий, включенные в коррекционно-развивающую область, не входят в максимальную нагрузку:</w:t>
      </w:r>
    </w:p>
    <w:p w:rsidR="00220DEC" w:rsidRDefault="00220DEC" w:rsidP="00220DEC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20DEC" w:rsidRDefault="00220DEC" w:rsidP="00220DEC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20DEC" w:rsidRDefault="00220DEC" w:rsidP="00220DEC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20DEC" w:rsidRDefault="00220DEC" w:rsidP="00220DEC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20DEC" w:rsidRDefault="00220DEC" w:rsidP="00220DEC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20DEC" w:rsidRPr="00220DEC" w:rsidRDefault="00220DEC" w:rsidP="00220DEC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20D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Адаптированный учебный план   4  класса</w:t>
      </w:r>
    </w:p>
    <w:p w:rsidR="00220DEC" w:rsidRPr="00220DEC" w:rsidRDefault="00220DEC" w:rsidP="00220DEC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20D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для детей с задержкой психического развития</w:t>
      </w:r>
    </w:p>
    <w:tbl>
      <w:tblPr>
        <w:tblW w:w="1095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02"/>
        <w:gridCol w:w="4111"/>
        <w:gridCol w:w="3439"/>
      </w:tblGrid>
      <w:tr w:rsidR="00220DEC" w:rsidRPr="00220DEC" w:rsidTr="00A61A43">
        <w:trPr>
          <w:trHeight w:val="559"/>
        </w:trPr>
        <w:tc>
          <w:tcPr>
            <w:tcW w:w="34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Предметные области</w:t>
            </w:r>
          </w:p>
        </w:tc>
        <w:tc>
          <w:tcPr>
            <w:tcW w:w="41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Учебные предметы</w:t>
            </w:r>
          </w:p>
        </w:tc>
        <w:tc>
          <w:tcPr>
            <w:tcW w:w="34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Количество часов в неделю</w:t>
            </w:r>
          </w:p>
        </w:tc>
      </w:tr>
      <w:tr w:rsidR="00220DEC" w:rsidRPr="00220DEC" w:rsidTr="00A61A43">
        <w:trPr>
          <w:trHeight w:val="411"/>
        </w:trPr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</w:p>
        </w:tc>
        <w:tc>
          <w:tcPr>
            <w:tcW w:w="3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  <w:t>IV</w:t>
            </w:r>
          </w:p>
        </w:tc>
      </w:tr>
      <w:tr w:rsidR="00220DEC" w:rsidRPr="00220DEC" w:rsidTr="00A61A43">
        <w:trPr>
          <w:trHeight w:val="411"/>
        </w:trPr>
        <w:tc>
          <w:tcPr>
            <w:tcW w:w="1095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Обязательная часть</w:t>
            </w:r>
          </w:p>
        </w:tc>
      </w:tr>
      <w:tr w:rsidR="00220DEC" w:rsidRPr="00220DEC" w:rsidTr="00A61A43">
        <w:trPr>
          <w:trHeight w:val="287"/>
        </w:trPr>
        <w:tc>
          <w:tcPr>
            <w:tcW w:w="34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РУССКИЙ ЯЗЫК И ЛИТЕРАТУРНОЕ ЧТЕНИЕ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343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220DEC" w:rsidRPr="00220DEC" w:rsidTr="00A61A43">
        <w:trPr>
          <w:trHeight w:val="145"/>
        </w:trPr>
        <w:tc>
          <w:tcPr>
            <w:tcW w:w="34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0DEC" w:rsidRPr="00220DEC" w:rsidRDefault="00220DEC" w:rsidP="00C517CD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3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220DEC" w:rsidRPr="00220DEC" w:rsidTr="00A61A43">
        <w:trPr>
          <w:trHeight w:val="145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3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220DEC" w:rsidRPr="00220DEC" w:rsidTr="00A61A43">
        <w:trPr>
          <w:trHeight w:val="21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МАТЕМАТИКА И ИНФОРМАТИКА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3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220DEC" w:rsidRPr="00220DEC" w:rsidTr="00A61A43">
        <w:trPr>
          <w:trHeight w:val="401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ОБЩЕСТВОЗНАНИЕ И ЕСТЕСТВОЗНАНИЕ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Окружающий мир</w:t>
            </w:r>
          </w:p>
        </w:tc>
        <w:tc>
          <w:tcPr>
            <w:tcW w:w="3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220DEC" w:rsidRPr="00220DEC" w:rsidTr="00A61A43">
        <w:trPr>
          <w:trHeight w:val="470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220DEC" w:rsidRPr="00220DEC" w:rsidTr="00A61A43">
        <w:trPr>
          <w:trHeight w:val="272"/>
        </w:trPr>
        <w:tc>
          <w:tcPr>
            <w:tcW w:w="34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ИСКУССТВО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Музыка</w:t>
            </w:r>
          </w:p>
        </w:tc>
        <w:tc>
          <w:tcPr>
            <w:tcW w:w="3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220DEC" w:rsidRPr="00220DEC" w:rsidTr="00A61A43">
        <w:trPr>
          <w:trHeight w:val="145"/>
        </w:trPr>
        <w:tc>
          <w:tcPr>
            <w:tcW w:w="34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Изобразительное искусство</w:t>
            </w:r>
          </w:p>
        </w:tc>
        <w:tc>
          <w:tcPr>
            <w:tcW w:w="3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220DEC" w:rsidRPr="00220DEC" w:rsidTr="00A61A43">
        <w:trPr>
          <w:trHeight w:val="27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3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220DEC" w:rsidRPr="00220DEC" w:rsidTr="00A61A43">
        <w:trPr>
          <w:trHeight w:val="28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3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220DEC" w:rsidRPr="00220DEC" w:rsidTr="00A61A43">
        <w:trPr>
          <w:trHeight w:val="703"/>
        </w:trPr>
        <w:tc>
          <w:tcPr>
            <w:tcW w:w="751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343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21</w:t>
            </w:r>
          </w:p>
        </w:tc>
      </w:tr>
      <w:tr w:rsidR="00220DEC" w:rsidRPr="00220DEC" w:rsidTr="00A61A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286"/>
        </w:trPr>
        <w:tc>
          <w:tcPr>
            <w:tcW w:w="10952" w:type="dxa"/>
            <w:gridSpan w:val="3"/>
          </w:tcPr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Часть, формируемая участниками образовательного процесса</w:t>
            </w:r>
          </w:p>
        </w:tc>
      </w:tr>
      <w:tr w:rsidR="00220DEC" w:rsidRPr="00220DEC" w:rsidTr="00A61A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271"/>
        </w:trPr>
        <w:tc>
          <w:tcPr>
            <w:tcW w:w="7513" w:type="dxa"/>
            <w:gridSpan w:val="2"/>
          </w:tcPr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3439" w:type="dxa"/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220DEC" w:rsidRPr="00220DEC" w:rsidTr="00A61A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271"/>
        </w:trPr>
        <w:tc>
          <w:tcPr>
            <w:tcW w:w="7513" w:type="dxa"/>
            <w:gridSpan w:val="2"/>
          </w:tcPr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3439" w:type="dxa"/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220DEC" w:rsidRPr="00220DEC" w:rsidTr="00A61A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271"/>
        </w:trPr>
        <w:tc>
          <w:tcPr>
            <w:tcW w:w="7513" w:type="dxa"/>
            <w:gridSpan w:val="2"/>
          </w:tcPr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3439" w:type="dxa"/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23</w:t>
            </w:r>
          </w:p>
        </w:tc>
      </w:tr>
      <w:tr w:rsidR="00220DEC" w:rsidRPr="00220DEC" w:rsidTr="00A61A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542"/>
        </w:trPr>
        <w:tc>
          <w:tcPr>
            <w:tcW w:w="10952" w:type="dxa"/>
            <w:gridSpan w:val="3"/>
          </w:tcPr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b/>
                <w:i/>
                <w:iCs/>
                <w:sz w:val="26"/>
                <w:szCs w:val="26"/>
                <w:lang w:eastAsia="ru-RU"/>
              </w:rPr>
              <w:t>Коррекционно-развивающая область</w:t>
            </w:r>
          </w:p>
        </w:tc>
      </w:tr>
      <w:tr w:rsidR="00220DEC" w:rsidRPr="00220DEC" w:rsidTr="00A61A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542"/>
        </w:trPr>
        <w:tc>
          <w:tcPr>
            <w:tcW w:w="7513" w:type="dxa"/>
            <w:gridSpan w:val="2"/>
          </w:tcPr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Ритмика </w:t>
            </w:r>
          </w:p>
        </w:tc>
        <w:tc>
          <w:tcPr>
            <w:tcW w:w="3439" w:type="dxa"/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220DEC" w:rsidRPr="00220DEC" w:rsidTr="00A61A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542"/>
        </w:trPr>
        <w:tc>
          <w:tcPr>
            <w:tcW w:w="7513" w:type="dxa"/>
            <w:gridSpan w:val="2"/>
          </w:tcPr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Логопедия </w:t>
            </w:r>
          </w:p>
        </w:tc>
        <w:tc>
          <w:tcPr>
            <w:tcW w:w="3439" w:type="dxa"/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220DEC" w:rsidRPr="00220DEC" w:rsidTr="00A61A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542"/>
        </w:trPr>
        <w:tc>
          <w:tcPr>
            <w:tcW w:w="7513" w:type="dxa"/>
            <w:gridSpan w:val="2"/>
          </w:tcPr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Индивидуальные коррекционно-развивающие занятия </w:t>
            </w:r>
          </w:p>
        </w:tc>
        <w:tc>
          <w:tcPr>
            <w:tcW w:w="3439" w:type="dxa"/>
          </w:tcPr>
          <w:p w:rsidR="00220DEC" w:rsidRPr="00220DEC" w:rsidRDefault="00220DEC" w:rsidP="00C517CD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220DEC" w:rsidRPr="00220DEC" w:rsidTr="00A61A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542"/>
        </w:trPr>
        <w:tc>
          <w:tcPr>
            <w:tcW w:w="7513" w:type="dxa"/>
            <w:gridSpan w:val="2"/>
          </w:tcPr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en-US" w:eastAsia="ru-RU"/>
              </w:rPr>
            </w:pPr>
            <w:proofErr w:type="spellStart"/>
            <w:r w:rsidRPr="00220DEC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en-US" w:eastAsia="ru-RU"/>
              </w:rPr>
              <w:t>Общееколичествочасов</w:t>
            </w:r>
            <w:proofErr w:type="spellEnd"/>
          </w:p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3439" w:type="dxa"/>
          </w:tcPr>
          <w:p w:rsidR="00220DEC" w:rsidRPr="00220DEC" w:rsidRDefault="00220DEC" w:rsidP="00220DEC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20DE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28</w:t>
            </w:r>
          </w:p>
        </w:tc>
      </w:tr>
    </w:tbl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657" w:rsidRPr="002B6657" w:rsidRDefault="002B6657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2B6657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Промежуточная аттестация</w:t>
      </w:r>
    </w:p>
    <w:tbl>
      <w:tblPr>
        <w:tblStyle w:val="a4"/>
        <w:tblW w:w="11199" w:type="dxa"/>
        <w:tblInd w:w="-459" w:type="dxa"/>
        <w:tblLayout w:type="fixed"/>
        <w:tblLook w:val="04A0"/>
      </w:tblPr>
      <w:tblGrid>
        <w:gridCol w:w="2708"/>
        <w:gridCol w:w="2265"/>
        <w:gridCol w:w="6226"/>
      </w:tblGrid>
      <w:tr w:rsidR="002B6657" w:rsidRPr="002B6657" w:rsidTr="004B131A">
        <w:trPr>
          <w:trHeight w:val="495"/>
        </w:trPr>
        <w:tc>
          <w:tcPr>
            <w:tcW w:w="2708" w:type="dxa"/>
            <w:vMerge w:val="restart"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области </w:t>
            </w:r>
          </w:p>
        </w:tc>
        <w:tc>
          <w:tcPr>
            <w:tcW w:w="2265" w:type="dxa"/>
            <w:vMerge w:val="restart"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Учебные предметы    </w:t>
            </w:r>
          </w:p>
          <w:p w:rsidR="002B6657" w:rsidRPr="002B6657" w:rsidRDefault="002B6657" w:rsidP="002B66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26" w:type="dxa"/>
          </w:tcPr>
          <w:p w:rsidR="002B6657" w:rsidRPr="002B6657" w:rsidRDefault="002B6657" w:rsidP="002B66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промежуточной аттестации</w:t>
            </w:r>
          </w:p>
        </w:tc>
      </w:tr>
      <w:tr w:rsidR="00C517CD" w:rsidRPr="002B6657" w:rsidTr="009A612C">
        <w:tc>
          <w:tcPr>
            <w:tcW w:w="2708" w:type="dxa"/>
            <w:vMerge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26" w:type="dxa"/>
          </w:tcPr>
          <w:p w:rsidR="00C517CD" w:rsidRPr="002B6657" w:rsidRDefault="00C517CD" w:rsidP="00C517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b/>
                <w:sz w:val="24"/>
                <w:szCs w:val="24"/>
              </w:rPr>
              <w:t>4 класс</w:t>
            </w:r>
          </w:p>
        </w:tc>
      </w:tr>
      <w:tr w:rsidR="00C517CD" w:rsidRPr="002B6657" w:rsidTr="004A639A">
        <w:tc>
          <w:tcPr>
            <w:tcW w:w="2708" w:type="dxa"/>
            <w:vMerge w:val="restart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РУССКИЙ ЯЗЫК И ЛИТЕРАТУРНОЕ ЧТЕНИЕ</w:t>
            </w:r>
          </w:p>
        </w:tc>
        <w:tc>
          <w:tcPr>
            <w:tcW w:w="2265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6226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Диктант  с грамматическим заданием</w:t>
            </w:r>
          </w:p>
        </w:tc>
      </w:tr>
      <w:tr w:rsidR="00C517CD" w:rsidRPr="002B6657" w:rsidTr="0012340D">
        <w:tc>
          <w:tcPr>
            <w:tcW w:w="2708" w:type="dxa"/>
            <w:vMerge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5" w:type="dxa"/>
          </w:tcPr>
          <w:p w:rsidR="00C517CD" w:rsidRPr="002B6657" w:rsidRDefault="00C517CD" w:rsidP="002B66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6226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C517CD" w:rsidRPr="002B6657" w:rsidTr="00C81B83">
        <w:tc>
          <w:tcPr>
            <w:tcW w:w="2708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2265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6226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C517CD" w:rsidRPr="002B6657" w:rsidTr="00E951BB">
        <w:tc>
          <w:tcPr>
            <w:tcW w:w="2708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МАТЕМАТИКА И ИНФОРМАТИКА</w:t>
            </w:r>
          </w:p>
        </w:tc>
        <w:tc>
          <w:tcPr>
            <w:tcW w:w="2265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6226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C517CD" w:rsidRPr="002B6657" w:rsidTr="003E4B07">
        <w:tc>
          <w:tcPr>
            <w:tcW w:w="2708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ОБЩЕСТВОЗНАНИЕ И ЕСТЕСТВОЗНАНИЕ</w:t>
            </w:r>
          </w:p>
        </w:tc>
        <w:tc>
          <w:tcPr>
            <w:tcW w:w="2265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Окружающий мир</w:t>
            </w:r>
          </w:p>
        </w:tc>
        <w:tc>
          <w:tcPr>
            <w:tcW w:w="6226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</w:tr>
      <w:tr w:rsidR="00C517CD" w:rsidRPr="002B6657" w:rsidTr="001313CF">
        <w:tc>
          <w:tcPr>
            <w:tcW w:w="2708" w:type="dxa"/>
          </w:tcPr>
          <w:p w:rsidR="00C517CD" w:rsidRPr="002B6657" w:rsidRDefault="00C517CD" w:rsidP="002B66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265" w:type="dxa"/>
          </w:tcPr>
          <w:p w:rsidR="00C517CD" w:rsidRPr="002B6657" w:rsidRDefault="00C517CD" w:rsidP="002B66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6226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 xml:space="preserve">Групповой проект </w:t>
            </w:r>
          </w:p>
        </w:tc>
      </w:tr>
      <w:tr w:rsidR="00C517CD" w:rsidRPr="002B6657" w:rsidTr="00A31614">
        <w:tc>
          <w:tcPr>
            <w:tcW w:w="2708" w:type="dxa"/>
            <w:vMerge w:val="restart"/>
          </w:tcPr>
          <w:p w:rsidR="00C517CD" w:rsidRPr="002B6657" w:rsidRDefault="00C517CD" w:rsidP="002B66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ИСКУССТВО</w:t>
            </w:r>
          </w:p>
        </w:tc>
        <w:tc>
          <w:tcPr>
            <w:tcW w:w="2265" w:type="dxa"/>
          </w:tcPr>
          <w:p w:rsidR="00C517CD" w:rsidRPr="002B6657" w:rsidRDefault="00C517CD" w:rsidP="002B66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Музыка</w:t>
            </w:r>
          </w:p>
        </w:tc>
        <w:tc>
          <w:tcPr>
            <w:tcW w:w="6226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</w:tr>
      <w:tr w:rsidR="00C517CD" w:rsidRPr="002B6657" w:rsidTr="00A77FE8">
        <w:tc>
          <w:tcPr>
            <w:tcW w:w="2708" w:type="dxa"/>
            <w:vMerge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5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6226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</w:tr>
      <w:tr w:rsidR="00C517CD" w:rsidRPr="002B6657" w:rsidTr="00F17CBD">
        <w:tc>
          <w:tcPr>
            <w:tcW w:w="2708" w:type="dxa"/>
          </w:tcPr>
          <w:p w:rsidR="00C517CD" w:rsidRPr="002B6657" w:rsidRDefault="00C517CD" w:rsidP="002B66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2265" w:type="dxa"/>
          </w:tcPr>
          <w:p w:rsidR="00C517CD" w:rsidRPr="002B6657" w:rsidRDefault="00C517CD" w:rsidP="002B66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6226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</w:tr>
      <w:tr w:rsidR="00C517CD" w:rsidRPr="002B6657" w:rsidTr="00023262">
        <w:tc>
          <w:tcPr>
            <w:tcW w:w="2708" w:type="dxa"/>
          </w:tcPr>
          <w:p w:rsidR="00C517CD" w:rsidRPr="002B6657" w:rsidRDefault="00C517CD" w:rsidP="002B66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2265" w:type="dxa"/>
          </w:tcPr>
          <w:p w:rsidR="00C517CD" w:rsidRPr="002B6657" w:rsidRDefault="00C517CD" w:rsidP="002B66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6226" w:type="dxa"/>
          </w:tcPr>
          <w:p w:rsidR="00C517CD" w:rsidRPr="002B6657" w:rsidRDefault="00C517CD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Сдача нормативов</w:t>
            </w:r>
          </w:p>
        </w:tc>
      </w:tr>
      <w:tr w:rsidR="002B6657" w:rsidRPr="002B6657" w:rsidTr="004B131A">
        <w:tc>
          <w:tcPr>
            <w:tcW w:w="2708" w:type="dxa"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8"/>
                <w:szCs w:val="28"/>
              </w:rPr>
              <w:t xml:space="preserve">Сроки проведения </w:t>
            </w:r>
          </w:p>
          <w:p w:rsidR="002B6657" w:rsidRPr="002B6657" w:rsidRDefault="002B6657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8"/>
                <w:szCs w:val="28"/>
              </w:rPr>
              <w:t>промежуточной аттестации</w:t>
            </w:r>
          </w:p>
        </w:tc>
        <w:tc>
          <w:tcPr>
            <w:tcW w:w="8491" w:type="dxa"/>
            <w:gridSpan w:val="2"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27</w:t>
            </w:r>
            <w:r w:rsidRPr="002B6657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  <w:r w:rsidR="00CF6DF7">
              <w:rPr>
                <w:rFonts w:ascii="Times New Roman" w:hAnsi="Times New Roman" w:cs="Times New Roman"/>
                <w:sz w:val="28"/>
                <w:szCs w:val="28"/>
              </w:rPr>
              <w:t>. по 28.05.2021</w:t>
            </w:r>
          </w:p>
        </w:tc>
      </w:tr>
    </w:tbl>
    <w:p w:rsidR="0034432D" w:rsidRPr="00216317" w:rsidRDefault="0034432D" w:rsidP="0034432D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4432D" w:rsidRDefault="0034432D" w:rsidP="0034432D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131A" w:rsidRDefault="004B131A" w:rsidP="0034432D">
      <w:pPr>
        <w:tabs>
          <w:tab w:val="left" w:pos="7485"/>
        </w:tabs>
      </w:pPr>
    </w:p>
    <w:p w:rsidR="002B6657" w:rsidRDefault="002B6657" w:rsidP="0034432D">
      <w:pPr>
        <w:tabs>
          <w:tab w:val="left" w:pos="7485"/>
        </w:tabs>
      </w:pPr>
    </w:p>
    <w:p w:rsidR="002B6657" w:rsidRDefault="002B6657" w:rsidP="002B6657">
      <w:pPr>
        <w:widowControl w:val="0"/>
        <w:autoSpaceDE w:val="0"/>
        <w:autoSpaceDN w:val="0"/>
        <w:adjustRightInd w:val="0"/>
        <w:spacing w:after="0" w:line="240" w:lineRule="auto"/>
      </w:pPr>
    </w:p>
    <w:p w:rsidR="002B6657" w:rsidRDefault="002B6657" w:rsidP="002B6657">
      <w:pPr>
        <w:widowControl w:val="0"/>
        <w:autoSpaceDE w:val="0"/>
        <w:autoSpaceDN w:val="0"/>
        <w:adjustRightInd w:val="0"/>
        <w:spacing w:after="0" w:line="240" w:lineRule="auto"/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517CD" w:rsidRDefault="00C517CD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bookmarkEnd w:id="0"/>
    </w:p>
    <w:sectPr w:rsidR="00C517CD" w:rsidSect="003443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96CA5"/>
    <w:multiLevelType w:val="hybridMultilevel"/>
    <w:tmpl w:val="63E24BDE"/>
    <w:lvl w:ilvl="0" w:tplc="0419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21F31E90"/>
    <w:multiLevelType w:val="hybridMultilevel"/>
    <w:tmpl w:val="69B25A6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95817BF"/>
    <w:multiLevelType w:val="hybridMultilevel"/>
    <w:tmpl w:val="FA66C1BC"/>
    <w:lvl w:ilvl="0" w:tplc="029EA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E77D0"/>
    <w:multiLevelType w:val="hybridMultilevel"/>
    <w:tmpl w:val="8D0A4D70"/>
    <w:lvl w:ilvl="0" w:tplc="9748291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A55E0E"/>
    <w:multiLevelType w:val="hybridMultilevel"/>
    <w:tmpl w:val="28DCC28A"/>
    <w:lvl w:ilvl="0" w:tplc="D500DBE2">
      <w:start w:val="1"/>
      <w:numFmt w:val="upperRoman"/>
      <w:lvlText w:val="%1."/>
      <w:lvlJc w:val="left"/>
      <w:pPr>
        <w:ind w:left="6675" w:hanging="72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AA77370"/>
    <w:multiLevelType w:val="hybridMultilevel"/>
    <w:tmpl w:val="BBF05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F24F8F"/>
    <w:multiLevelType w:val="hybridMultilevel"/>
    <w:tmpl w:val="B9048526"/>
    <w:lvl w:ilvl="0" w:tplc="9748291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E92AFA"/>
    <w:multiLevelType w:val="hybridMultilevel"/>
    <w:tmpl w:val="C3ECC0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AD60BF"/>
    <w:multiLevelType w:val="hybridMultilevel"/>
    <w:tmpl w:val="B678A4D8"/>
    <w:lvl w:ilvl="0" w:tplc="9748291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306CFC"/>
    <w:multiLevelType w:val="singleLevel"/>
    <w:tmpl w:val="C8E6A764"/>
    <w:lvl w:ilvl="0">
      <w:start w:val="1"/>
      <w:numFmt w:val="decimal"/>
      <w:lvlText w:val="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6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7"/>
  </w:num>
  <w:num w:numId="9">
    <w:abstractNumId w:val="2"/>
  </w:num>
  <w:num w:numId="10">
    <w:abstractNumId w:val="9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3FF5"/>
    <w:rsid w:val="00013C87"/>
    <w:rsid w:val="000151C9"/>
    <w:rsid w:val="000D7F49"/>
    <w:rsid w:val="001134F8"/>
    <w:rsid w:val="00174778"/>
    <w:rsid w:val="001D0EEF"/>
    <w:rsid w:val="00216E72"/>
    <w:rsid w:val="00220DEC"/>
    <w:rsid w:val="002B6657"/>
    <w:rsid w:val="0034432D"/>
    <w:rsid w:val="00413FF5"/>
    <w:rsid w:val="004733AB"/>
    <w:rsid w:val="004B131A"/>
    <w:rsid w:val="005635B6"/>
    <w:rsid w:val="005A2D4B"/>
    <w:rsid w:val="00631950"/>
    <w:rsid w:val="00697EC7"/>
    <w:rsid w:val="00866F1A"/>
    <w:rsid w:val="00882245"/>
    <w:rsid w:val="008E1EF5"/>
    <w:rsid w:val="00910FA5"/>
    <w:rsid w:val="009D6B69"/>
    <w:rsid w:val="009F4CDA"/>
    <w:rsid w:val="00C20C0C"/>
    <w:rsid w:val="00C517CD"/>
    <w:rsid w:val="00CE64BA"/>
    <w:rsid w:val="00CF6DF7"/>
    <w:rsid w:val="00D0170F"/>
    <w:rsid w:val="00D85ACB"/>
    <w:rsid w:val="00DE244C"/>
    <w:rsid w:val="00E92F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6657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B66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semiHidden/>
    <w:unhideWhenUsed/>
    <w:rsid w:val="004B131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4B131A"/>
  </w:style>
  <w:style w:type="paragraph" w:styleId="a7">
    <w:name w:val="List Paragraph"/>
    <w:basedOn w:val="a"/>
    <w:uiPriority w:val="34"/>
    <w:qFormat/>
    <w:rsid w:val="004B13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6657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B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99"/>
    <w:semiHidden/>
    <w:unhideWhenUsed/>
    <w:rsid w:val="004B131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4B131A"/>
  </w:style>
  <w:style w:type="paragraph" w:styleId="a7">
    <w:name w:val="List Paragraph"/>
    <w:basedOn w:val="a"/>
    <w:uiPriority w:val="34"/>
    <w:qFormat/>
    <w:rsid w:val="004B13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1918</Words>
  <Characters>10934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2021-01-09T12:04:00Z</cp:lastPrinted>
  <dcterms:created xsi:type="dcterms:W3CDTF">2019-08-20T07:00:00Z</dcterms:created>
  <dcterms:modified xsi:type="dcterms:W3CDTF">2021-01-09T12:09:00Z</dcterms:modified>
</cp:coreProperties>
</file>